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99" w:rsidRDefault="00D43A78" w:rsidP="005768E2">
      <w:pPr>
        <w:jc w:val="center"/>
        <w:rPr>
          <w:b/>
          <w:sz w:val="28"/>
          <w:szCs w:val="28"/>
        </w:rPr>
      </w:pPr>
      <w:bookmarkStart w:id="0" w:name="_GoBack"/>
      <w:bookmarkEnd w:id="0"/>
      <w:r w:rsidRPr="005768E2">
        <w:rPr>
          <w:b/>
          <w:sz w:val="28"/>
          <w:szCs w:val="28"/>
        </w:rPr>
        <w:t xml:space="preserve">SOBRE EL </w:t>
      </w:r>
      <w:r w:rsidR="009025E6">
        <w:rPr>
          <w:b/>
          <w:sz w:val="28"/>
          <w:szCs w:val="28"/>
        </w:rPr>
        <w:t>“</w:t>
      </w:r>
      <w:r w:rsidRPr="005768E2">
        <w:rPr>
          <w:b/>
          <w:sz w:val="28"/>
          <w:szCs w:val="28"/>
        </w:rPr>
        <w:t>ESTADO DE EXCEPCIÓN</w:t>
      </w:r>
      <w:r w:rsidR="009025E6">
        <w:rPr>
          <w:b/>
          <w:sz w:val="28"/>
          <w:szCs w:val="28"/>
        </w:rPr>
        <w:t>”</w:t>
      </w:r>
      <w:r w:rsidRPr="005768E2">
        <w:rPr>
          <w:b/>
          <w:sz w:val="28"/>
          <w:szCs w:val="28"/>
        </w:rPr>
        <w:t xml:space="preserve"> EN EL DERECHO INTERNACIONAL GENERADO POR EL GOBIERNO DE </w:t>
      </w:r>
      <w:r w:rsidR="00611908">
        <w:rPr>
          <w:b/>
          <w:sz w:val="28"/>
          <w:szCs w:val="28"/>
        </w:rPr>
        <w:t xml:space="preserve">DONALD </w:t>
      </w:r>
      <w:r w:rsidRPr="005768E2">
        <w:rPr>
          <w:b/>
          <w:sz w:val="28"/>
          <w:szCs w:val="28"/>
        </w:rPr>
        <w:t>TRUMP</w:t>
      </w:r>
    </w:p>
    <w:p w:rsidR="00694A39" w:rsidRPr="005768E2" w:rsidRDefault="00694A39" w:rsidP="005768E2">
      <w:pPr>
        <w:jc w:val="center"/>
        <w:rPr>
          <w:b/>
          <w:sz w:val="28"/>
          <w:szCs w:val="28"/>
        </w:rPr>
      </w:pPr>
      <w:r>
        <w:rPr>
          <w:b/>
          <w:sz w:val="28"/>
          <w:szCs w:val="28"/>
        </w:rPr>
        <w:t>Oscar Alba S</w:t>
      </w:r>
      <w:r>
        <w:rPr>
          <w:rStyle w:val="Refdenotaalpie"/>
          <w:b/>
          <w:sz w:val="28"/>
          <w:szCs w:val="28"/>
        </w:rPr>
        <w:footnoteReference w:id="1"/>
      </w:r>
      <w:r>
        <w:rPr>
          <w:b/>
          <w:sz w:val="28"/>
          <w:szCs w:val="28"/>
        </w:rPr>
        <w:t>.</w:t>
      </w:r>
    </w:p>
    <w:p w:rsidR="00D43A78" w:rsidRDefault="00611908" w:rsidP="005768E2">
      <w:pPr>
        <w:ind w:firstLine="708"/>
        <w:jc w:val="both"/>
        <w:rPr>
          <w:sz w:val="28"/>
          <w:szCs w:val="28"/>
        </w:rPr>
      </w:pPr>
      <w:r>
        <w:rPr>
          <w:sz w:val="28"/>
          <w:szCs w:val="28"/>
        </w:rPr>
        <w:t xml:space="preserve">En </w:t>
      </w:r>
      <w:r w:rsidR="00D43A78">
        <w:rPr>
          <w:sz w:val="28"/>
          <w:szCs w:val="28"/>
        </w:rPr>
        <w:t xml:space="preserve">una perspectiva eminentemente jurídica, podemos </w:t>
      </w:r>
      <w:r>
        <w:rPr>
          <w:sz w:val="28"/>
          <w:szCs w:val="28"/>
        </w:rPr>
        <w:t xml:space="preserve">observar </w:t>
      </w:r>
      <w:r w:rsidR="00D43A78">
        <w:rPr>
          <w:sz w:val="28"/>
          <w:szCs w:val="28"/>
        </w:rPr>
        <w:t>que los planteamientos</w:t>
      </w:r>
      <w:r w:rsidR="005768E2">
        <w:rPr>
          <w:sz w:val="28"/>
          <w:szCs w:val="28"/>
        </w:rPr>
        <w:t xml:space="preserve"> electorales </w:t>
      </w:r>
      <w:r w:rsidR="00D43A78">
        <w:rPr>
          <w:sz w:val="28"/>
          <w:szCs w:val="28"/>
        </w:rPr>
        <w:t xml:space="preserve">del Sr. Donald </w:t>
      </w:r>
      <w:proofErr w:type="spellStart"/>
      <w:r w:rsidR="00D43A78">
        <w:rPr>
          <w:sz w:val="28"/>
          <w:szCs w:val="28"/>
        </w:rPr>
        <w:t>Trump</w:t>
      </w:r>
      <w:proofErr w:type="spellEnd"/>
      <w:r w:rsidR="005768E2">
        <w:rPr>
          <w:sz w:val="28"/>
          <w:szCs w:val="28"/>
        </w:rPr>
        <w:t xml:space="preserve"> Presidente de Estados Unidos de </w:t>
      </w:r>
      <w:proofErr w:type="spellStart"/>
      <w:r w:rsidR="005768E2">
        <w:rPr>
          <w:sz w:val="28"/>
          <w:szCs w:val="28"/>
        </w:rPr>
        <w:t>Norteamerica</w:t>
      </w:r>
      <w:proofErr w:type="spellEnd"/>
      <w:r w:rsidR="005768E2">
        <w:rPr>
          <w:sz w:val="28"/>
          <w:szCs w:val="28"/>
        </w:rPr>
        <w:t xml:space="preserve"> (USA)</w:t>
      </w:r>
      <w:r w:rsidR="00D43A78">
        <w:rPr>
          <w:sz w:val="28"/>
          <w:szCs w:val="28"/>
        </w:rPr>
        <w:t xml:space="preserve">, que </w:t>
      </w:r>
      <w:r>
        <w:rPr>
          <w:sz w:val="28"/>
          <w:szCs w:val="28"/>
        </w:rPr>
        <w:t xml:space="preserve">una vez posesionado fueron </w:t>
      </w:r>
      <w:r w:rsidR="00D43A78">
        <w:rPr>
          <w:sz w:val="28"/>
          <w:szCs w:val="28"/>
        </w:rPr>
        <w:t xml:space="preserve">acompañadas </w:t>
      </w:r>
      <w:r>
        <w:rPr>
          <w:sz w:val="28"/>
          <w:szCs w:val="28"/>
        </w:rPr>
        <w:t>de</w:t>
      </w:r>
      <w:r w:rsidR="00D43A78">
        <w:rPr>
          <w:sz w:val="28"/>
          <w:szCs w:val="28"/>
        </w:rPr>
        <w:t xml:space="preserve"> órdenes presidenciales sobre temas como l</w:t>
      </w:r>
      <w:r>
        <w:rPr>
          <w:sz w:val="28"/>
          <w:szCs w:val="28"/>
        </w:rPr>
        <w:t>as políticas sobre l</w:t>
      </w:r>
      <w:r w:rsidR="00D43A78">
        <w:rPr>
          <w:sz w:val="28"/>
          <w:szCs w:val="28"/>
        </w:rPr>
        <w:t xml:space="preserve">os </w:t>
      </w:r>
      <w:r>
        <w:rPr>
          <w:sz w:val="28"/>
          <w:szCs w:val="28"/>
        </w:rPr>
        <w:t>in</w:t>
      </w:r>
      <w:r w:rsidR="00D43A78">
        <w:rPr>
          <w:sz w:val="28"/>
          <w:szCs w:val="28"/>
        </w:rPr>
        <w:t>migrantes de varios países árabes</w:t>
      </w:r>
      <w:r>
        <w:rPr>
          <w:sz w:val="28"/>
          <w:szCs w:val="28"/>
        </w:rPr>
        <w:t>;</w:t>
      </w:r>
      <w:r w:rsidR="00D43A78">
        <w:rPr>
          <w:sz w:val="28"/>
          <w:szCs w:val="28"/>
        </w:rPr>
        <w:t xml:space="preserve"> la exclusión de </w:t>
      </w:r>
      <w:r w:rsidR="005768E2">
        <w:rPr>
          <w:sz w:val="28"/>
          <w:szCs w:val="28"/>
        </w:rPr>
        <w:t>USA</w:t>
      </w:r>
      <w:r w:rsidR="00D43A78">
        <w:rPr>
          <w:sz w:val="28"/>
          <w:szCs w:val="28"/>
        </w:rPr>
        <w:t xml:space="preserve"> de las negociaciones del acuerdo Trans</w:t>
      </w:r>
      <w:r w:rsidR="005768E2">
        <w:rPr>
          <w:sz w:val="28"/>
          <w:szCs w:val="28"/>
        </w:rPr>
        <w:t>p</w:t>
      </w:r>
      <w:r w:rsidR="00D43A78">
        <w:rPr>
          <w:sz w:val="28"/>
          <w:szCs w:val="28"/>
        </w:rPr>
        <w:t>acífico</w:t>
      </w:r>
      <w:r>
        <w:rPr>
          <w:sz w:val="28"/>
          <w:szCs w:val="28"/>
        </w:rPr>
        <w:t>;</w:t>
      </w:r>
      <w:r w:rsidR="00D43A78">
        <w:rPr>
          <w:sz w:val="28"/>
          <w:szCs w:val="28"/>
        </w:rPr>
        <w:t xml:space="preserve"> la autorización para la construcción de un oleoducto por territorios protegidos por la legislación sobre el medio ambiente y otros como la orden de su Departamento del Tesoro para retener los fondos de Vicepresidente de Venezuela</w:t>
      </w:r>
      <w:r>
        <w:rPr>
          <w:sz w:val="28"/>
          <w:szCs w:val="28"/>
        </w:rPr>
        <w:t>; exponen v</w:t>
      </w:r>
      <w:r w:rsidR="00D43A78">
        <w:rPr>
          <w:sz w:val="28"/>
          <w:szCs w:val="28"/>
        </w:rPr>
        <w:t>arios indicios de la voluntad de gobierno norteamericano de transformar el sentido de las políticas públicas internacionales que gozaban de consenso hace poco</w:t>
      </w:r>
      <w:r>
        <w:rPr>
          <w:sz w:val="28"/>
          <w:szCs w:val="28"/>
        </w:rPr>
        <w:t>. C</w:t>
      </w:r>
      <w:r w:rsidR="00D43A78">
        <w:rPr>
          <w:sz w:val="28"/>
          <w:szCs w:val="28"/>
        </w:rPr>
        <w:t xml:space="preserve">onsidero que en una perspectiva normativista del Derecho Internacional Público, es </w:t>
      </w:r>
      <w:r w:rsidR="005768E2">
        <w:rPr>
          <w:sz w:val="28"/>
          <w:szCs w:val="28"/>
        </w:rPr>
        <w:t xml:space="preserve">posible </w:t>
      </w:r>
      <w:r>
        <w:rPr>
          <w:sz w:val="28"/>
          <w:szCs w:val="28"/>
        </w:rPr>
        <w:t xml:space="preserve">diagnosticar </w:t>
      </w:r>
      <w:r w:rsidR="005768E2">
        <w:rPr>
          <w:sz w:val="28"/>
          <w:szCs w:val="28"/>
        </w:rPr>
        <w:t xml:space="preserve">y reaccionar adecuadamente </w:t>
      </w:r>
      <w:r>
        <w:rPr>
          <w:sz w:val="28"/>
          <w:szCs w:val="28"/>
        </w:rPr>
        <w:t xml:space="preserve">sobre las políticas del </w:t>
      </w:r>
      <w:r w:rsidR="00255C0C">
        <w:rPr>
          <w:sz w:val="28"/>
          <w:szCs w:val="28"/>
        </w:rPr>
        <w:t>“estado</w:t>
      </w:r>
      <w:r w:rsidR="005768E2">
        <w:rPr>
          <w:sz w:val="28"/>
          <w:szCs w:val="28"/>
        </w:rPr>
        <w:t xml:space="preserve"> de excepción</w:t>
      </w:r>
      <w:r w:rsidR="00255C0C">
        <w:rPr>
          <w:sz w:val="28"/>
          <w:szCs w:val="28"/>
        </w:rPr>
        <w:t>”</w:t>
      </w:r>
      <w:r w:rsidR="005768E2">
        <w:rPr>
          <w:sz w:val="28"/>
          <w:szCs w:val="28"/>
        </w:rPr>
        <w:t xml:space="preserve"> que dicha administración estaría implementando, </w:t>
      </w:r>
      <w:r>
        <w:rPr>
          <w:sz w:val="28"/>
          <w:szCs w:val="28"/>
        </w:rPr>
        <w:t xml:space="preserve">para ello y buscando justificación podemos usar </w:t>
      </w:r>
      <w:r w:rsidR="005768E2">
        <w:rPr>
          <w:sz w:val="28"/>
          <w:szCs w:val="28"/>
        </w:rPr>
        <w:t xml:space="preserve">como principal referente a la teoría generada por Giorgio </w:t>
      </w:r>
      <w:proofErr w:type="spellStart"/>
      <w:r w:rsidR="005768E2">
        <w:rPr>
          <w:sz w:val="28"/>
          <w:szCs w:val="28"/>
        </w:rPr>
        <w:t>Agamben</w:t>
      </w:r>
      <w:proofErr w:type="spellEnd"/>
      <w:r w:rsidR="005768E2">
        <w:rPr>
          <w:rStyle w:val="Refdenotaalpie"/>
          <w:sz w:val="28"/>
          <w:szCs w:val="28"/>
        </w:rPr>
        <w:footnoteReference w:id="2"/>
      </w:r>
      <w:r w:rsidR="00255C0C">
        <w:rPr>
          <w:sz w:val="28"/>
          <w:szCs w:val="28"/>
        </w:rPr>
        <w:t xml:space="preserve"> y </w:t>
      </w:r>
      <w:r>
        <w:rPr>
          <w:sz w:val="28"/>
          <w:szCs w:val="28"/>
        </w:rPr>
        <w:t>razonarla por analogía empírica probatoria,</w:t>
      </w:r>
      <w:r w:rsidR="005768E2">
        <w:rPr>
          <w:sz w:val="28"/>
          <w:szCs w:val="28"/>
        </w:rPr>
        <w:t xml:space="preserve"> en el marco de los principios y reglas</w:t>
      </w:r>
      <w:r w:rsidR="00255C0C">
        <w:rPr>
          <w:sz w:val="28"/>
          <w:szCs w:val="28"/>
        </w:rPr>
        <w:t xml:space="preserve"> </w:t>
      </w:r>
      <w:r w:rsidR="005768E2">
        <w:rPr>
          <w:sz w:val="28"/>
          <w:szCs w:val="28"/>
        </w:rPr>
        <w:t>del Derecho Internacional Público:</w:t>
      </w:r>
    </w:p>
    <w:p w:rsidR="005768E2" w:rsidRDefault="005768E2" w:rsidP="005768E2">
      <w:pPr>
        <w:ind w:firstLine="708"/>
        <w:jc w:val="both"/>
        <w:rPr>
          <w:sz w:val="28"/>
          <w:szCs w:val="28"/>
        </w:rPr>
      </w:pPr>
      <w:r>
        <w:rPr>
          <w:sz w:val="28"/>
          <w:szCs w:val="28"/>
        </w:rPr>
        <w:t>Como sostenemos en el derecho práctico “toda regla tiene su excepción”, sin ponernos a pensar generalm</w:t>
      </w:r>
      <w:r w:rsidR="009B7D22">
        <w:rPr>
          <w:sz w:val="28"/>
          <w:szCs w:val="28"/>
        </w:rPr>
        <w:t>ente donde se originó semejante principio paradojal, puesto que si concebimos al orden jurídico como un todo integrado capaz de lograr las respuestas adecuadas y pertinentes a todas las relaciones humanas, resulta paradójico sostener que en much</w:t>
      </w:r>
      <w:r w:rsidR="00611908">
        <w:rPr>
          <w:sz w:val="28"/>
          <w:szCs w:val="28"/>
        </w:rPr>
        <w:t>os casos predomina la excepción, extremo que se podría constatar en los actos jurídicos propiciados por el gobierno de los Estados Unidos, que parecen estar generando una paradoja destructiva de los consensos del Derecho Internacional.</w:t>
      </w:r>
    </w:p>
    <w:p w:rsidR="009B7D22" w:rsidRDefault="009B7D22" w:rsidP="005768E2">
      <w:pPr>
        <w:ind w:firstLine="708"/>
        <w:jc w:val="both"/>
        <w:rPr>
          <w:sz w:val="28"/>
          <w:szCs w:val="28"/>
        </w:rPr>
      </w:pPr>
      <w:r>
        <w:rPr>
          <w:sz w:val="28"/>
          <w:szCs w:val="28"/>
        </w:rPr>
        <w:lastRenderedPageBreak/>
        <w:t xml:space="preserve">El fundamento de la excepción a un orden jurídico (normativo) solo puede hallarse en la pervivencia de un orden anterior que emerge de tanto en tanto para defender privilegios innombrables en el orden vigente o la aparición de intereses o instituciones de un nuevo orden que pretenden imponerse o sobreponerse a las reglas del orden vigente, estos sentidos parecen imponerse en varias políticas internacionales en curso, como </w:t>
      </w:r>
      <w:r w:rsidR="005E6F4C">
        <w:rPr>
          <w:sz w:val="28"/>
          <w:szCs w:val="28"/>
        </w:rPr>
        <w:t xml:space="preserve">analizamos en el caso de la </w:t>
      </w:r>
      <w:r>
        <w:rPr>
          <w:sz w:val="28"/>
          <w:szCs w:val="28"/>
        </w:rPr>
        <w:t>Casa Blanca.</w:t>
      </w:r>
    </w:p>
    <w:p w:rsidR="009B7D22" w:rsidRDefault="009B7D22" w:rsidP="005768E2">
      <w:pPr>
        <w:ind w:firstLine="708"/>
        <w:jc w:val="both"/>
        <w:rPr>
          <w:sz w:val="28"/>
          <w:szCs w:val="28"/>
        </w:rPr>
      </w:pPr>
      <w:r>
        <w:rPr>
          <w:sz w:val="28"/>
          <w:szCs w:val="28"/>
        </w:rPr>
        <w:t xml:space="preserve">Indudablemente, existen reglas jurídicas vigentes, tanto del Derecho Internacional de los Derechos Humanos como de los ordenamientos migratorios nacionales que rigen </w:t>
      </w:r>
      <w:r w:rsidR="005E6F4C">
        <w:rPr>
          <w:sz w:val="28"/>
          <w:szCs w:val="28"/>
        </w:rPr>
        <w:t xml:space="preserve">la condición </w:t>
      </w:r>
      <w:r>
        <w:rPr>
          <w:sz w:val="28"/>
          <w:szCs w:val="28"/>
        </w:rPr>
        <w:t>migratori</w:t>
      </w:r>
      <w:r w:rsidR="005E6F4C">
        <w:rPr>
          <w:sz w:val="28"/>
          <w:szCs w:val="28"/>
        </w:rPr>
        <w:t>a</w:t>
      </w:r>
      <w:r>
        <w:rPr>
          <w:sz w:val="28"/>
          <w:szCs w:val="28"/>
        </w:rPr>
        <w:t xml:space="preserve">, </w:t>
      </w:r>
      <w:r w:rsidR="005E6F4C">
        <w:rPr>
          <w:sz w:val="28"/>
          <w:szCs w:val="28"/>
        </w:rPr>
        <w:t xml:space="preserve">normas que </w:t>
      </w:r>
      <w:r>
        <w:rPr>
          <w:sz w:val="28"/>
          <w:szCs w:val="28"/>
        </w:rPr>
        <w:t>lograron elevados grados de consenso en l</w:t>
      </w:r>
      <w:r w:rsidR="005E6F4C">
        <w:rPr>
          <w:sz w:val="28"/>
          <w:szCs w:val="28"/>
        </w:rPr>
        <w:t xml:space="preserve">os </w:t>
      </w:r>
      <w:r>
        <w:rPr>
          <w:sz w:val="28"/>
          <w:szCs w:val="28"/>
        </w:rPr>
        <w:t xml:space="preserve">mecanismos </w:t>
      </w:r>
      <w:r w:rsidR="005E6F4C">
        <w:rPr>
          <w:sz w:val="28"/>
          <w:szCs w:val="28"/>
        </w:rPr>
        <w:t xml:space="preserve">jurídicos </w:t>
      </w:r>
      <w:r>
        <w:rPr>
          <w:sz w:val="28"/>
          <w:szCs w:val="28"/>
        </w:rPr>
        <w:t xml:space="preserve">de </w:t>
      </w:r>
      <w:r w:rsidR="005E6F4C">
        <w:rPr>
          <w:sz w:val="28"/>
          <w:szCs w:val="28"/>
        </w:rPr>
        <w:t xml:space="preserve">la </w:t>
      </w:r>
      <w:r>
        <w:rPr>
          <w:sz w:val="28"/>
          <w:szCs w:val="28"/>
        </w:rPr>
        <w:t xml:space="preserve">integración </w:t>
      </w:r>
      <w:r w:rsidR="005E6F4C">
        <w:rPr>
          <w:sz w:val="28"/>
          <w:szCs w:val="28"/>
        </w:rPr>
        <w:t>o</w:t>
      </w:r>
      <w:r>
        <w:rPr>
          <w:sz w:val="28"/>
          <w:szCs w:val="28"/>
        </w:rPr>
        <w:t xml:space="preserve"> en los acuerdos de libre comercio como ocurre entre los Estados Unidos Mexicanos y los Estados Unidos de América</w:t>
      </w:r>
      <w:r w:rsidR="005E6F4C">
        <w:rPr>
          <w:sz w:val="28"/>
          <w:szCs w:val="28"/>
        </w:rPr>
        <w:t>.</w:t>
      </w:r>
      <w:r>
        <w:rPr>
          <w:sz w:val="28"/>
          <w:szCs w:val="28"/>
        </w:rPr>
        <w:t xml:space="preserve"> </w:t>
      </w:r>
      <w:r w:rsidR="005E6F4C">
        <w:rPr>
          <w:sz w:val="28"/>
          <w:szCs w:val="28"/>
        </w:rPr>
        <w:t>E</w:t>
      </w:r>
      <w:r>
        <w:rPr>
          <w:sz w:val="28"/>
          <w:szCs w:val="28"/>
        </w:rPr>
        <w:t>l Presidente de los Estados Unidos pretende volcar</w:t>
      </w:r>
      <w:r w:rsidR="005E6F4C">
        <w:rPr>
          <w:sz w:val="28"/>
          <w:szCs w:val="28"/>
        </w:rPr>
        <w:t xml:space="preserve"> </w:t>
      </w:r>
      <w:r>
        <w:rPr>
          <w:sz w:val="28"/>
          <w:szCs w:val="28"/>
        </w:rPr>
        <w:t>l</w:t>
      </w:r>
      <w:r w:rsidR="005E6F4C">
        <w:rPr>
          <w:sz w:val="28"/>
          <w:szCs w:val="28"/>
        </w:rPr>
        <w:t xml:space="preserve">os acuerdos </w:t>
      </w:r>
      <w:r>
        <w:rPr>
          <w:sz w:val="28"/>
          <w:szCs w:val="28"/>
        </w:rPr>
        <w:t xml:space="preserve">a partir de la identificación de las ilegalidades </w:t>
      </w:r>
      <w:r w:rsidR="0046764F">
        <w:rPr>
          <w:sz w:val="28"/>
          <w:szCs w:val="28"/>
        </w:rPr>
        <w:t xml:space="preserve">y en extremo </w:t>
      </w:r>
      <w:r w:rsidR="005E6F4C">
        <w:rPr>
          <w:sz w:val="28"/>
          <w:szCs w:val="28"/>
        </w:rPr>
        <w:t xml:space="preserve">de </w:t>
      </w:r>
      <w:r w:rsidR="0046764F">
        <w:rPr>
          <w:sz w:val="28"/>
          <w:szCs w:val="28"/>
        </w:rPr>
        <w:t>la criminalización de las</w:t>
      </w:r>
      <w:r w:rsidR="005E6F4C">
        <w:rPr>
          <w:sz w:val="28"/>
          <w:szCs w:val="28"/>
        </w:rPr>
        <w:t xml:space="preserve"> conductas de los migrantes</w:t>
      </w:r>
      <w:r w:rsidR="0046764F">
        <w:rPr>
          <w:sz w:val="28"/>
          <w:szCs w:val="28"/>
        </w:rPr>
        <w:t xml:space="preserve"> </w:t>
      </w:r>
      <w:r w:rsidR="005E6F4C">
        <w:rPr>
          <w:sz w:val="28"/>
          <w:szCs w:val="28"/>
        </w:rPr>
        <w:t>e</w:t>
      </w:r>
      <w:r w:rsidR="0046764F">
        <w:rPr>
          <w:sz w:val="28"/>
          <w:szCs w:val="28"/>
        </w:rPr>
        <w:t xml:space="preserve">n su derecho interno, esto supone un “estado de excepción” </w:t>
      </w:r>
      <w:r w:rsidR="005E6F4C">
        <w:rPr>
          <w:sz w:val="28"/>
          <w:szCs w:val="28"/>
        </w:rPr>
        <w:t xml:space="preserve">para </w:t>
      </w:r>
      <w:r w:rsidR="0046764F">
        <w:rPr>
          <w:sz w:val="28"/>
          <w:szCs w:val="28"/>
        </w:rPr>
        <w:t>el derecho internacional, puesto que por principio general de los derechos humanos,</w:t>
      </w:r>
      <w:r w:rsidR="005E6F4C">
        <w:rPr>
          <w:sz w:val="28"/>
          <w:szCs w:val="28"/>
        </w:rPr>
        <w:t xml:space="preserve"> ampliamente consensuado</w:t>
      </w:r>
      <w:r w:rsidR="0046764F">
        <w:rPr>
          <w:sz w:val="28"/>
          <w:szCs w:val="28"/>
        </w:rPr>
        <w:t xml:space="preserve"> ningún emigrante es “ilegal” o peor aún el gobierno federal de USA, se halla en la obligación de respetar los tratados internacionales que prestan protección a los </w:t>
      </w:r>
      <w:r w:rsidR="005E6F4C">
        <w:rPr>
          <w:sz w:val="28"/>
          <w:szCs w:val="28"/>
        </w:rPr>
        <w:t>“</w:t>
      </w:r>
      <w:r w:rsidR="0046764F">
        <w:rPr>
          <w:sz w:val="28"/>
          <w:szCs w:val="28"/>
        </w:rPr>
        <w:t>refugiados</w:t>
      </w:r>
      <w:r w:rsidR="005E6F4C">
        <w:rPr>
          <w:sz w:val="28"/>
          <w:szCs w:val="28"/>
        </w:rPr>
        <w:t xml:space="preserve"> internacionales”</w:t>
      </w:r>
      <w:r w:rsidR="0046764F">
        <w:rPr>
          <w:sz w:val="28"/>
          <w:szCs w:val="28"/>
        </w:rPr>
        <w:t xml:space="preserve">, que es </w:t>
      </w:r>
      <w:r w:rsidR="005E6F4C">
        <w:rPr>
          <w:sz w:val="28"/>
          <w:szCs w:val="28"/>
        </w:rPr>
        <w:t>“otro” e</w:t>
      </w:r>
      <w:r w:rsidR="0046764F">
        <w:rPr>
          <w:sz w:val="28"/>
          <w:szCs w:val="28"/>
        </w:rPr>
        <w:t xml:space="preserve">status jurídico de muchos nacionales de siete de los estados árabes, que se encuentran litigando </w:t>
      </w:r>
      <w:r w:rsidR="005E6F4C">
        <w:rPr>
          <w:sz w:val="28"/>
          <w:szCs w:val="28"/>
        </w:rPr>
        <w:t xml:space="preserve">sus derechos en cortes de los Estados Unidos, ante la </w:t>
      </w:r>
      <w:r w:rsidR="00632902">
        <w:rPr>
          <w:sz w:val="28"/>
          <w:szCs w:val="28"/>
        </w:rPr>
        <w:t xml:space="preserve">mirada indulgente del resto de las “potencias” que se hallan aceptando el “Estado de Excepción”. </w:t>
      </w:r>
      <w:r>
        <w:rPr>
          <w:sz w:val="28"/>
          <w:szCs w:val="28"/>
        </w:rPr>
        <w:t xml:space="preserve"> </w:t>
      </w:r>
    </w:p>
    <w:p w:rsidR="00632902" w:rsidRDefault="00632902" w:rsidP="005768E2">
      <w:pPr>
        <w:ind w:firstLine="708"/>
        <w:jc w:val="both"/>
        <w:rPr>
          <w:sz w:val="28"/>
          <w:szCs w:val="28"/>
        </w:rPr>
      </w:pPr>
      <w:r>
        <w:rPr>
          <w:sz w:val="28"/>
          <w:szCs w:val="28"/>
        </w:rPr>
        <w:t>Para A</w:t>
      </w:r>
      <w:r w:rsidR="00255C0C">
        <w:rPr>
          <w:sz w:val="28"/>
          <w:szCs w:val="28"/>
        </w:rPr>
        <w:t>mérica del Sur, es significativo el acto jurídico de congelar las cuentas de</w:t>
      </w:r>
      <w:r>
        <w:rPr>
          <w:sz w:val="28"/>
          <w:szCs w:val="28"/>
        </w:rPr>
        <w:t>l</w:t>
      </w:r>
      <w:r w:rsidR="00255C0C">
        <w:rPr>
          <w:sz w:val="28"/>
          <w:szCs w:val="28"/>
        </w:rPr>
        <w:t xml:space="preserve"> Vicepresidente de </w:t>
      </w:r>
      <w:r>
        <w:rPr>
          <w:sz w:val="28"/>
          <w:szCs w:val="28"/>
        </w:rPr>
        <w:t xml:space="preserve">un </w:t>
      </w:r>
      <w:r w:rsidR="00255C0C">
        <w:rPr>
          <w:sz w:val="28"/>
          <w:szCs w:val="28"/>
        </w:rPr>
        <w:t>Estado</w:t>
      </w:r>
      <w:r>
        <w:rPr>
          <w:sz w:val="28"/>
          <w:szCs w:val="28"/>
        </w:rPr>
        <w:t xml:space="preserve"> jurídicamente reconocido por la comunidad internacional</w:t>
      </w:r>
      <w:r w:rsidR="00255C0C">
        <w:rPr>
          <w:sz w:val="28"/>
          <w:szCs w:val="28"/>
        </w:rPr>
        <w:t xml:space="preserve"> como es </w:t>
      </w:r>
      <w:proofErr w:type="spellStart"/>
      <w:r w:rsidR="0060431B">
        <w:rPr>
          <w:sz w:val="28"/>
          <w:szCs w:val="28"/>
        </w:rPr>
        <w:t>Tareck</w:t>
      </w:r>
      <w:proofErr w:type="spellEnd"/>
      <w:r w:rsidR="0060431B">
        <w:rPr>
          <w:sz w:val="28"/>
          <w:szCs w:val="28"/>
        </w:rPr>
        <w:t xml:space="preserve"> El </w:t>
      </w:r>
      <w:proofErr w:type="spellStart"/>
      <w:r w:rsidR="0060431B">
        <w:rPr>
          <w:sz w:val="28"/>
          <w:szCs w:val="28"/>
        </w:rPr>
        <w:t>Aissami</w:t>
      </w:r>
      <w:proofErr w:type="spellEnd"/>
      <w:r>
        <w:rPr>
          <w:rStyle w:val="Refdenotaalpie"/>
          <w:sz w:val="28"/>
          <w:szCs w:val="28"/>
        </w:rPr>
        <w:footnoteReference w:id="3"/>
      </w:r>
      <w:r w:rsidR="0060431B">
        <w:rPr>
          <w:sz w:val="28"/>
          <w:szCs w:val="28"/>
        </w:rPr>
        <w:t xml:space="preserve">, puesto que todos </w:t>
      </w:r>
      <w:r w:rsidR="00694A39">
        <w:rPr>
          <w:sz w:val="28"/>
          <w:szCs w:val="28"/>
        </w:rPr>
        <w:t xml:space="preserve">los conocedores del Derecho Internacional, </w:t>
      </w:r>
      <w:r w:rsidR="0060431B">
        <w:rPr>
          <w:sz w:val="28"/>
          <w:szCs w:val="28"/>
        </w:rPr>
        <w:t>estamos convencidos de que en tal condición goza de las inmunidades de jurisdicción y de ejecución, establecidas entre otras en la Convención de Viena sobre Relaciones Diplomáticas, sin embargo</w:t>
      </w:r>
      <w:r w:rsidR="00694A39">
        <w:rPr>
          <w:sz w:val="28"/>
          <w:szCs w:val="28"/>
        </w:rPr>
        <w:t xml:space="preserve"> el gobierno de USA</w:t>
      </w:r>
      <w:r>
        <w:rPr>
          <w:sz w:val="28"/>
          <w:szCs w:val="28"/>
        </w:rPr>
        <w:t xml:space="preserve">, procede a tomar medidas de ejecución como el </w:t>
      </w:r>
      <w:r>
        <w:rPr>
          <w:sz w:val="28"/>
          <w:szCs w:val="28"/>
        </w:rPr>
        <w:lastRenderedPageBreak/>
        <w:t>congelamiento de cuentas bancarias, que seguramente son legales para la legislación administrativa norteamericana, pero no para el Derecho Internacional. Los gobiernos respetuosos del orden jurídico internacional, no solo deben protestar, sino desde la Organización de las Naciones Unidas, solicitar un dictamen consultivo de la Corte Internacional de Justicia, sobre si USA, tiene competencia para ignorar las prácticas del derecho internacional en uso.</w:t>
      </w:r>
      <w:r w:rsidR="0060431B">
        <w:rPr>
          <w:sz w:val="28"/>
          <w:szCs w:val="28"/>
        </w:rPr>
        <w:t xml:space="preserve"> </w:t>
      </w:r>
    </w:p>
    <w:p w:rsidR="009B7D22" w:rsidRDefault="00E26250" w:rsidP="005768E2">
      <w:pPr>
        <w:ind w:firstLine="708"/>
        <w:jc w:val="both"/>
        <w:rPr>
          <w:sz w:val="28"/>
          <w:szCs w:val="28"/>
        </w:rPr>
      </w:pPr>
      <w:r>
        <w:rPr>
          <w:sz w:val="28"/>
          <w:szCs w:val="28"/>
        </w:rPr>
        <w:t xml:space="preserve">El gobierno de Estados Unidos, </w:t>
      </w:r>
      <w:r w:rsidR="0060431B">
        <w:rPr>
          <w:sz w:val="28"/>
          <w:szCs w:val="28"/>
        </w:rPr>
        <w:t xml:space="preserve">pretende imponer al mundo una perspectiva soberanista </w:t>
      </w:r>
      <w:r w:rsidR="00694A39">
        <w:rPr>
          <w:sz w:val="28"/>
          <w:szCs w:val="28"/>
        </w:rPr>
        <w:t xml:space="preserve">y de </w:t>
      </w:r>
      <w:r>
        <w:rPr>
          <w:sz w:val="28"/>
          <w:szCs w:val="28"/>
        </w:rPr>
        <w:t xml:space="preserve">su </w:t>
      </w:r>
      <w:r w:rsidR="00694A39">
        <w:rPr>
          <w:sz w:val="28"/>
          <w:szCs w:val="28"/>
        </w:rPr>
        <w:t xml:space="preserve">derecho interno, que seguramente gozará del apoyo de los gobiernos y </w:t>
      </w:r>
      <w:r>
        <w:rPr>
          <w:sz w:val="28"/>
          <w:szCs w:val="28"/>
        </w:rPr>
        <w:t xml:space="preserve">las </w:t>
      </w:r>
      <w:r w:rsidR="00694A39">
        <w:rPr>
          <w:sz w:val="28"/>
          <w:szCs w:val="28"/>
        </w:rPr>
        <w:t xml:space="preserve">diplomacias aburridas del compromiso de cooperación y dispuestas a </w:t>
      </w:r>
      <w:r>
        <w:rPr>
          <w:sz w:val="28"/>
          <w:szCs w:val="28"/>
        </w:rPr>
        <w:t xml:space="preserve">nuevamente </w:t>
      </w:r>
      <w:r w:rsidR="00694A39">
        <w:rPr>
          <w:sz w:val="28"/>
          <w:szCs w:val="28"/>
        </w:rPr>
        <w:t>construir e</w:t>
      </w:r>
      <w:r>
        <w:rPr>
          <w:sz w:val="28"/>
          <w:szCs w:val="28"/>
        </w:rPr>
        <w:t>l mundo a su imagen y semejanza, muchas olvidan que las grandes potencias ya son otras, como ocurrió con la interpelación del gobierno de algún país de Oceanía a los actos del gobierno de Norteamérica, sino pregúntenselo a la China, la India, Rusia y otros que se hallan expectantes.</w:t>
      </w:r>
    </w:p>
    <w:p w:rsidR="00694A39" w:rsidRDefault="00E26250" w:rsidP="005768E2">
      <w:pPr>
        <w:ind w:firstLine="708"/>
        <w:jc w:val="both"/>
        <w:rPr>
          <w:sz w:val="28"/>
          <w:szCs w:val="28"/>
        </w:rPr>
      </w:pPr>
      <w:r>
        <w:rPr>
          <w:sz w:val="28"/>
          <w:szCs w:val="28"/>
        </w:rPr>
        <w:t>Como c</w:t>
      </w:r>
      <w:r w:rsidR="00694A39">
        <w:rPr>
          <w:sz w:val="28"/>
          <w:szCs w:val="28"/>
        </w:rPr>
        <w:t>onclusión provisional, la política del</w:t>
      </w:r>
      <w:r>
        <w:rPr>
          <w:sz w:val="28"/>
          <w:szCs w:val="28"/>
        </w:rPr>
        <w:t xml:space="preserve"> “derecho a un</w:t>
      </w:r>
      <w:r w:rsidR="00694A39">
        <w:rPr>
          <w:sz w:val="28"/>
          <w:szCs w:val="28"/>
        </w:rPr>
        <w:t xml:space="preserve"> </w:t>
      </w:r>
      <w:r>
        <w:rPr>
          <w:sz w:val="28"/>
          <w:szCs w:val="28"/>
        </w:rPr>
        <w:t>e</w:t>
      </w:r>
      <w:r w:rsidR="00694A39">
        <w:rPr>
          <w:sz w:val="28"/>
          <w:szCs w:val="28"/>
        </w:rPr>
        <w:t xml:space="preserve">stado de </w:t>
      </w:r>
      <w:r>
        <w:rPr>
          <w:sz w:val="28"/>
          <w:szCs w:val="28"/>
        </w:rPr>
        <w:t>e</w:t>
      </w:r>
      <w:r w:rsidR="00694A39">
        <w:rPr>
          <w:sz w:val="28"/>
          <w:szCs w:val="28"/>
        </w:rPr>
        <w:t>xcepción</w:t>
      </w:r>
      <w:r>
        <w:rPr>
          <w:sz w:val="28"/>
          <w:szCs w:val="28"/>
        </w:rPr>
        <w:t>” del gobierno</w:t>
      </w:r>
      <w:r w:rsidR="00694A39">
        <w:rPr>
          <w:sz w:val="28"/>
          <w:szCs w:val="28"/>
        </w:rPr>
        <w:t xml:space="preserve"> de los Estados Unidos de Norteamérica</w:t>
      </w:r>
      <w:r>
        <w:rPr>
          <w:sz w:val="28"/>
          <w:szCs w:val="28"/>
        </w:rPr>
        <w:t>, parece sostenerse en la idea de que e</w:t>
      </w:r>
      <w:r w:rsidR="00694A39">
        <w:rPr>
          <w:sz w:val="28"/>
          <w:szCs w:val="28"/>
        </w:rPr>
        <w:t>sa estructura económica y política no necesita ni está de acuerdo con las convenciones</w:t>
      </w:r>
      <w:r>
        <w:rPr>
          <w:sz w:val="28"/>
          <w:szCs w:val="28"/>
        </w:rPr>
        <w:t xml:space="preserve"> jurídicas</w:t>
      </w:r>
      <w:r w:rsidR="00694A39">
        <w:rPr>
          <w:sz w:val="28"/>
          <w:szCs w:val="28"/>
        </w:rPr>
        <w:t xml:space="preserve"> vigentes y que </w:t>
      </w:r>
      <w:r>
        <w:rPr>
          <w:sz w:val="28"/>
          <w:szCs w:val="28"/>
        </w:rPr>
        <w:t xml:space="preserve">se tiene el </w:t>
      </w:r>
      <w:r w:rsidR="00694A39">
        <w:rPr>
          <w:sz w:val="28"/>
          <w:szCs w:val="28"/>
        </w:rPr>
        <w:t>debe</w:t>
      </w:r>
      <w:r>
        <w:rPr>
          <w:sz w:val="28"/>
          <w:szCs w:val="28"/>
        </w:rPr>
        <w:t>r de</w:t>
      </w:r>
      <w:r w:rsidR="00694A39">
        <w:rPr>
          <w:sz w:val="28"/>
          <w:szCs w:val="28"/>
        </w:rPr>
        <w:t xml:space="preserve"> forzar su renegociación, para lo que está creando consiente/inconscientemente un “estado de excepción” que no respeta el sentido y la interpretación de</w:t>
      </w:r>
      <w:r>
        <w:rPr>
          <w:sz w:val="28"/>
          <w:szCs w:val="28"/>
        </w:rPr>
        <w:t xml:space="preserve"> muchos otros estados sobre el </w:t>
      </w:r>
      <w:r w:rsidR="00694A39">
        <w:rPr>
          <w:sz w:val="28"/>
          <w:szCs w:val="28"/>
        </w:rPr>
        <w:t>Derecho Internacional vigente</w:t>
      </w:r>
      <w:r>
        <w:rPr>
          <w:sz w:val="28"/>
          <w:szCs w:val="28"/>
        </w:rPr>
        <w:t>.</w:t>
      </w:r>
    </w:p>
    <w:p w:rsidR="00E26250" w:rsidRPr="00D43A78" w:rsidRDefault="00E26250" w:rsidP="00E26250">
      <w:pPr>
        <w:ind w:firstLine="708"/>
        <w:jc w:val="center"/>
        <w:rPr>
          <w:sz w:val="28"/>
          <w:szCs w:val="28"/>
        </w:rPr>
      </w:pPr>
      <w:r>
        <w:rPr>
          <w:sz w:val="28"/>
          <w:szCs w:val="28"/>
        </w:rPr>
        <w:t>Cochabamba, 21 de febrero de 2017</w:t>
      </w:r>
    </w:p>
    <w:sectPr w:rsidR="00E26250" w:rsidRPr="00D43A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71" w:rsidRDefault="00C65171" w:rsidP="005768E2">
      <w:pPr>
        <w:spacing w:after="0" w:line="240" w:lineRule="auto"/>
      </w:pPr>
      <w:r>
        <w:separator/>
      </w:r>
    </w:p>
  </w:endnote>
  <w:endnote w:type="continuationSeparator" w:id="0">
    <w:p w:rsidR="00C65171" w:rsidRDefault="00C65171" w:rsidP="0057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71" w:rsidRDefault="00C65171" w:rsidP="005768E2">
      <w:pPr>
        <w:spacing w:after="0" w:line="240" w:lineRule="auto"/>
      </w:pPr>
      <w:r>
        <w:separator/>
      </w:r>
    </w:p>
  </w:footnote>
  <w:footnote w:type="continuationSeparator" w:id="0">
    <w:p w:rsidR="00C65171" w:rsidRDefault="00C65171" w:rsidP="005768E2">
      <w:pPr>
        <w:spacing w:after="0" w:line="240" w:lineRule="auto"/>
      </w:pPr>
      <w:r>
        <w:continuationSeparator/>
      </w:r>
    </w:p>
  </w:footnote>
  <w:footnote w:id="1">
    <w:p w:rsidR="00694A39" w:rsidRDefault="00694A39">
      <w:pPr>
        <w:pStyle w:val="Textonotapie"/>
      </w:pPr>
      <w:r>
        <w:rPr>
          <w:rStyle w:val="Refdenotaalpie"/>
        </w:rPr>
        <w:footnoteRef/>
      </w:r>
      <w:r>
        <w:t xml:space="preserve"> Presidente del Instituto de Estudios Internacionales de Bolivia y docente de Derecho Internacional Público en la UMSS y la USIP</w:t>
      </w:r>
    </w:p>
  </w:footnote>
  <w:footnote w:id="2">
    <w:p w:rsidR="005768E2" w:rsidRDefault="005768E2">
      <w:pPr>
        <w:pStyle w:val="Textonotapie"/>
      </w:pPr>
      <w:r>
        <w:rPr>
          <w:rStyle w:val="Refdenotaalpie"/>
        </w:rPr>
        <w:footnoteRef/>
      </w:r>
      <w:r>
        <w:t xml:space="preserve"> </w:t>
      </w:r>
      <w:proofErr w:type="spellStart"/>
      <w:r>
        <w:t>Agamben</w:t>
      </w:r>
      <w:proofErr w:type="spellEnd"/>
      <w:r>
        <w:t>, Giorgio en “Estado de Excepción”, Buenos Aires: Adriana Hidalgo editora, 2010.</w:t>
      </w:r>
    </w:p>
  </w:footnote>
  <w:footnote w:id="3">
    <w:p w:rsidR="00632902" w:rsidRDefault="00632902">
      <w:pPr>
        <w:pStyle w:val="Textonotapie"/>
      </w:pPr>
      <w:r>
        <w:rPr>
          <w:rStyle w:val="Refdenotaalpie"/>
        </w:rPr>
        <w:footnoteRef/>
      </w:r>
      <w:r>
        <w:t xml:space="preserve"> Parte de un gobierno reconocido por la gran mayoría de los miembros de la comunidad internacional, que indudablemente es parte de un gobierno altamente cuestionado y desprestigiado por sus detractores, pero que aún es parte de los alcances de lo legal en el Derecho Internacional.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78"/>
    <w:rsid w:val="000737A6"/>
    <w:rsid w:val="00255C0C"/>
    <w:rsid w:val="0046764F"/>
    <w:rsid w:val="005768E2"/>
    <w:rsid w:val="005E6F4C"/>
    <w:rsid w:val="0060431B"/>
    <w:rsid w:val="00611908"/>
    <w:rsid w:val="00632902"/>
    <w:rsid w:val="00694A39"/>
    <w:rsid w:val="009025E6"/>
    <w:rsid w:val="009B7D22"/>
    <w:rsid w:val="00AC6199"/>
    <w:rsid w:val="00C65171"/>
    <w:rsid w:val="00D43A78"/>
    <w:rsid w:val="00E2625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C6258-2778-4808-9C45-0F6675C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68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8E2"/>
    <w:rPr>
      <w:sz w:val="20"/>
      <w:szCs w:val="20"/>
    </w:rPr>
  </w:style>
  <w:style w:type="character" w:styleId="Refdenotaalpie">
    <w:name w:val="footnote reference"/>
    <w:basedOn w:val="Fuentedeprrafopredeter"/>
    <w:uiPriority w:val="99"/>
    <w:semiHidden/>
    <w:unhideWhenUsed/>
    <w:rsid w:val="00576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6EDC-361E-46A5-8DD1-EF28ED17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IDEI</dc:creator>
  <cp:keywords/>
  <dc:description/>
  <cp:lastModifiedBy>Instituto de Estudios Internacionales IDEI</cp:lastModifiedBy>
  <cp:revision>2</cp:revision>
  <dcterms:created xsi:type="dcterms:W3CDTF">2017-03-01T14:45:00Z</dcterms:created>
  <dcterms:modified xsi:type="dcterms:W3CDTF">2017-03-01T14:45:00Z</dcterms:modified>
</cp:coreProperties>
</file>